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1D4F1" w14:textId="77777777" w:rsidR="00FB5C9F" w:rsidRDefault="00FB5C9F" w:rsidP="00FB5C9F">
      <w:pPr>
        <w:widowControl/>
        <w:autoSpaceDE w:val="0"/>
        <w:autoSpaceDN w:val="0"/>
        <w:adjustRightInd w:val="0"/>
        <w:spacing w:after="200" w:line="347" w:lineRule="atLeast"/>
        <w:jc w:val="center"/>
        <w:rPr>
          <w:rFonts w:ascii="Courier" w:eastAsia="PingFang TC" w:hAnsi="Courier" w:cs="Courier"/>
          <w:b/>
          <w:bCs/>
          <w:color w:val="000000"/>
          <w:kern w:val="0"/>
          <w:sz w:val="21"/>
          <w:szCs w:val="21"/>
        </w:rPr>
      </w:pPr>
      <w:r>
        <w:rPr>
          <w:rFonts w:ascii="PingFang TC" w:eastAsia="PingFang TC" w:cs="PingFang TC" w:hint="eastAsia"/>
          <w:b/>
          <w:bCs/>
          <w:color w:val="000000"/>
          <w:kern w:val="0"/>
          <w:sz w:val="21"/>
          <w:szCs w:val="21"/>
        </w:rPr>
        <w:t>中国心理学会社区心理学专业委员会第四届学术年会</w:t>
      </w:r>
    </w:p>
    <w:p w14:paraId="0B92DFD2" w14:textId="77777777" w:rsidR="00FB5C9F" w:rsidRDefault="00FB5C9F" w:rsidP="00FB5C9F">
      <w:pPr>
        <w:widowControl/>
        <w:autoSpaceDE w:val="0"/>
        <w:autoSpaceDN w:val="0"/>
        <w:adjustRightInd w:val="0"/>
        <w:spacing w:after="200" w:line="347" w:lineRule="atLeast"/>
        <w:jc w:val="center"/>
        <w:rPr>
          <w:rFonts w:ascii="Trebuchet MS" w:eastAsia="PingFang TC" w:hAnsi="Trebuchet MS" w:cs="Trebuchet MS"/>
          <w:color w:val="000000"/>
          <w:kern w:val="0"/>
          <w:sz w:val="21"/>
          <w:szCs w:val="21"/>
        </w:rPr>
      </w:pPr>
      <w:bookmarkStart w:id="0" w:name="_GoBack"/>
      <w:bookmarkEnd w:id="0"/>
      <w:r>
        <w:rPr>
          <w:rFonts w:ascii="PingFang TC" w:eastAsia="PingFang TC" w:hAnsi="Courier" w:cs="PingFang TC" w:hint="eastAsia"/>
          <w:b/>
          <w:bCs/>
          <w:color w:val="000000"/>
          <w:kern w:val="0"/>
          <w:sz w:val="21"/>
          <w:szCs w:val="21"/>
        </w:rPr>
        <w:t>征文要求与格式</w:t>
      </w:r>
    </w:p>
    <w:p w14:paraId="1CA12C98" w14:textId="77777777" w:rsidR="00FB5C9F" w:rsidRDefault="00FB5C9F" w:rsidP="00FB5C9F">
      <w:pPr>
        <w:widowControl/>
        <w:autoSpaceDE w:val="0"/>
        <w:autoSpaceDN w:val="0"/>
        <w:adjustRightInd w:val="0"/>
        <w:spacing w:line="396" w:lineRule="auto"/>
        <w:ind w:firstLine="422"/>
        <w:rPr>
          <w:rFonts w:ascii="Times" w:eastAsia="PingFang SC" w:hAnsi="Times" w:cs="Times"/>
          <w:color w:val="000000"/>
          <w:kern w:val="0"/>
          <w:sz w:val="21"/>
          <w:szCs w:val="21"/>
        </w:rPr>
      </w:pPr>
      <w:r>
        <w:rPr>
          <w:rFonts w:ascii="PingFang SC" w:eastAsia="PingFang SC" w:hAnsi="Trebuchet MS" w:cs="PingFang SC" w:hint="eastAsia"/>
          <w:b/>
          <w:bCs/>
          <w:color w:val="000000"/>
          <w:kern w:val="0"/>
          <w:sz w:val="21"/>
          <w:szCs w:val="21"/>
        </w:rPr>
        <w:t>（</w:t>
      </w:r>
      <w:r>
        <w:rPr>
          <w:rFonts w:ascii="Times New Roman" w:eastAsia="PingFang SC" w:hAnsi="Times New Roman" w:cs="Times New Roman"/>
          <w:b/>
          <w:bCs/>
          <w:color w:val="000000"/>
          <w:kern w:val="0"/>
          <w:sz w:val="21"/>
          <w:szCs w:val="21"/>
        </w:rPr>
        <w:t>1</w:t>
      </w:r>
      <w:r>
        <w:rPr>
          <w:rFonts w:ascii="PingFang SC" w:eastAsia="PingFang SC" w:hAnsi="Times New Roman" w:cs="PingFang SC" w:hint="eastAsia"/>
          <w:b/>
          <w:bCs/>
          <w:color w:val="000000"/>
          <w:kern w:val="0"/>
          <w:sz w:val="21"/>
          <w:szCs w:val="21"/>
        </w:rPr>
        <w:t>）征文形式：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论文摘要（不少于</w:t>
      </w:r>
      <w:r>
        <w:rPr>
          <w:rFonts w:ascii="Times New Roman" w:eastAsia="PingFang TC" w:hAnsi="Times New Roman" w:cs="Times New Roman"/>
          <w:color w:val="000000"/>
          <w:kern w:val="0"/>
          <w:sz w:val="21"/>
          <w:szCs w:val="21"/>
        </w:rPr>
        <w:t>500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字），要求论点明确、数据可靠、文字简练、图文表清晰。文稿一律要求用</w:t>
      </w:r>
      <w:r>
        <w:rPr>
          <w:rFonts w:ascii="Times New Roman" w:eastAsia="PingFang TC" w:hAnsi="Times New Roman" w:cs="Times New Roman"/>
          <w:color w:val="000000"/>
          <w:kern w:val="0"/>
          <w:sz w:val="21"/>
          <w:szCs w:val="21"/>
        </w:rPr>
        <w:t>Microsoft Word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格式，</w:t>
      </w:r>
      <w:r>
        <w:rPr>
          <w:rFonts w:ascii="Times New Roman" w:eastAsia="PingFang TC" w:hAnsi="Times New Roman" w:cs="Times New Roman"/>
          <w:color w:val="000000"/>
          <w:kern w:val="0"/>
          <w:sz w:val="21"/>
          <w:szCs w:val="21"/>
        </w:rPr>
        <w:t>1.5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倍行距。于</w:t>
      </w:r>
      <w:r>
        <w:rPr>
          <w:rFonts w:ascii="Times New Roman" w:eastAsia="PingFang TC" w:hAnsi="Times New Roman" w:cs="Times New Roman"/>
          <w:color w:val="000000"/>
          <w:kern w:val="0"/>
          <w:sz w:val="21"/>
          <w:szCs w:val="21"/>
        </w:rPr>
        <w:t>2018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年</w:t>
      </w:r>
      <w:r>
        <w:rPr>
          <w:rFonts w:ascii="Times" w:eastAsia="PingFang TC" w:hAnsi="Times" w:cs="Times"/>
          <w:color w:val="000000"/>
          <w:kern w:val="0"/>
          <w:sz w:val="21"/>
          <w:szCs w:val="21"/>
        </w:rPr>
        <w:t>8</w:t>
      </w:r>
      <w:r>
        <w:rPr>
          <w:rFonts w:ascii="PingFang TC" w:eastAsia="PingFang TC" w:hAnsi="Times" w:cs="PingFang TC" w:hint="eastAsia"/>
          <w:color w:val="000000"/>
          <w:kern w:val="0"/>
          <w:sz w:val="21"/>
          <w:szCs w:val="21"/>
        </w:rPr>
        <w:t>月</w:t>
      </w:r>
      <w:r>
        <w:rPr>
          <w:rFonts w:ascii="Times" w:eastAsia="PingFang TC" w:hAnsi="Times" w:cs="Times"/>
          <w:color w:val="000000"/>
          <w:kern w:val="0"/>
          <w:sz w:val="21"/>
          <w:szCs w:val="21"/>
        </w:rPr>
        <w:t>15</w:t>
      </w:r>
      <w:r>
        <w:rPr>
          <w:rFonts w:ascii="PingFang TC" w:eastAsia="PingFang TC" w:hAnsi="Times" w:cs="PingFang TC" w:hint="eastAsia"/>
          <w:color w:val="000000"/>
          <w:kern w:val="0"/>
          <w:sz w:val="21"/>
          <w:szCs w:val="21"/>
        </w:rPr>
        <w:t>日之前，将符合格式要求的论文摘要电子文件（</w:t>
      </w:r>
      <w:r>
        <w:rPr>
          <w:rFonts w:ascii="Times New Roman" w:eastAsia="PingFang TC" w:hAnsi="Times New Roman" w:cs="Times New Roman"/>
          <w:color w:val="000000"/>
          <w:kern w:val="0"/>
          <w:sz w:val="21"/>
          <w:szCs w:val="21"/>
        </w:rPr>
        <w:t>word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文件）发至会务邮箱：</w:t>
      </w:r>
      <w:r>
        <w:rPr>
          <w:rFonts w:ascii="Times New Roman" w:eastAsia="PingFang TC" w:hAnsi="Times New Roman" w:cs="Times New Roman"/>
          <w:color w:val="000000"/>
          <w:kern w:val="0"/>
          <w:sz w:val="21"/>
          <w:szCs w:val="21"/>
        </w:rPr>
        <w:t>compsy2018@126.com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。邮件主题注明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“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社区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2018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摘要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-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关键词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-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作者姓名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-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单位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”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字样，如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“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社区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2018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摘要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-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心理戒断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-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邓铸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-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南京师范大学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”</w:t>
      </w:r>
      <w:r>
        <w:rPr>
          <w:rFonts w:ascii="PingFang SC" w:eastAsia="PingFang SC" w:hAnsi="Courier" w:cs="PingFang SC" w:hint="eastAsia"/>
          <w:color w:val="000000"/>
          <w:kern w:val="0"/>
          <w:sz w:val="21"/>
          <w:szCs w:val="21"/>
        </w:rPr>
        <w:t>）。收到确认邮件，表明提交成功。</w:t>
      </w:r>
    </w:p>
    <w:p w14:paraId="6E388A9F" w14:textId="77777777" w:rsidR="00FB5C9F" w:rsidRDefault="00FB5C9F" w:rsidP="00FB5C9F">
      <w:pPr>
        <w:widowControl/>
        <w:autoSpaceDE w:val="0"/>
        <w:autoSpaceDN w:val="0"/>
        <w:adjustRightInd w:val="0"/>
        <w:spacing w:line="396" w:lineRule="auto"/>
        <w:ind w:firstLine="422"/>
        <w:rPr>
          <w:rFonts w:ascii="Courier" w:eastAsia="PingFang TC" w:hAnsi="Courier" w:cs="Courier"/>
          <w:color w:val="000000"/>
          <w:kern w:val="0"/>
          <w:sz w:val="21"/>
          <w:szCs w:val="21"/>
        </w:rPr>
      </w:pPr>
      <w:r>
        <w:rPr>
          <w:rFonts w:ascii="PingFang SC" w:eastAsia="PingFang SC" w:hAnsi="Times" w:cs="PingFang SC" w:hint="eastAsia"/>
          <w:b/>
          <w:bCs/>
          <w:color w:val="000000"/>
          <w:kern w:val="0"/>
          <w:sz w:val="21"/>
          <w:szCs w:val="21"/>
        </w:rPr>
        <w:t>（</w:t>
      </w:r>
      <w:r>
        <w:rPr>
          <w:rFonts w:ascii="Times New Roman" w:eastAsia="PingFang SC" w:hAnsi="Times New Roman" w:cs="Times New Roman"/>
          <w:b/>
          <w:bCs/>
          <w:color w:val="000000"/>
          <w:kern w:val="0"/>
          <w:sz w:val="21"/>
          <w:szCs w:val="21"/>
        </w:rPr>
        <w:t>2</w:t>
      </w:r>
      <w:r>
        <w:rPr>
          <w:rFonts w:ascii="PingFang SC" w:eastAsia="PingFang SC" w:hAnsi="Times New Roman" w:cs="PingFang SC" w:hint="eastAsia"/>
          <w:b/>
          <w:bCs/>
          <w:color w:val="000000"/>
          <w:kern w:val="0"/>
          <w:sz w:val="21"/>
          <w:szCs w:val="21"/>
        </w:rPr>
        <w:t>）征文评奖及报告：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组委会将评选大会交流优秀论文（需提交全文方可参评优秀论文），论文获奖者将颁发获奖证书，并推荐到《社区心理学研究》发表；在读学生社区心理研究优秀论文奖（需提交全文方可参评优秀论文），论文获奖者将颁发获奖证书，一等奖作品可推荐到《社区心理学研究》作为候选论文。参评论文（请提交全文）的截稿时间是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2018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年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8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月</w:t>
      </w:r>
      <w:r>
        <w:rPr>
          <w:rFonts w:ascii="Courier" w:eastAsia="PingFang TC" w:hAnsi="Courier" w:cs="Courier"/>
          <w:color w:val="000000"/>
          <w:kern w:val="0"/>
          <w:sz w:val="21"/>
          <w:szCs w:val="21"/>
        </w:rPr>
        <w:t>15</w:t>
      </w:r>
      <w:r>
        <w:rPr>
          <w:rFonts w:ascii="PingFang TC" w:eastAsia="PingFang TC" w:hAnsi="Courier" w:cs="PingFang TC" w:hint="eastAsia"/>
          <w:color w:val="000000"/>
          <w:kern w:val="0"/>
          <w:sz w:val="21"/>
          <w:szCs w:val="21"/>
        </w:rPr>
        <w:t>日。邮箱地址：</w:t>
      </w:r>
      <w:r>
        <w:rPr>
          <w:rFonts w:ascii="Times New Roman" w:eastAsia="PingFang TC" w:hAnsi="Times New Roman" w:cs="Times New Roman"/>
          <w:color w:val="000000"/>
          <w:kern w:val="0"/>
          <w:sz w:val="21"/>
          <w:szCs w:val="21"/>
        </w:rPr>
        <w:t>compsy2018@126.com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。</w:t>
      </w:r>
    </w:p>
    <w:p w14:paraId="0A2AF9F0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ind w:firstLine="422"/>
        <w:rPr>
          <w:rFonts w:ascii="Times" w:eastAsia="PingFang TC" w:hAnsi="Times" w:cs="Times"/>
          <w:color w:val="000000"/>
          <w:kern w:val="0"/>
          <w:sz w:val="21"/>
          <w:szCs w:val="21"/>
        </w:rPr>
      </w:pPr>
      <w:r>
        <w:rPr>
          <w:rFonts w:ascii="PingFang SC" w:eastAsia="PingFang SC" w:hAnsi="Courier" w:cs="PingFang SC" w:hint="eastAsia"/>
          <w:b/>
          <w:bCs/>
          <w:color w:val="000000"/>
          <w:kern w:val="0"/>
          <w:sz w:val="21"/>
          <w:szCs w:val="21"/>
        </w:rPr>
        <w:t>（</w:t>
      </w:r>
      <w:r>
        <w:rPr>
          <w:rFonts w:ascii="Times New Roman" w:eastAsia="PingFang SC" w:hAnsi="Times New Roman" w:cs="Times New Roman"/>
          <w:b/>
          <w:bCs/>
          <w:color w:val="000000"/>
          <w:kern w:val="0"/>
          <w:sz w:val="21"/>
          <w:szCs w:val="21"/>
        </w:rPr>
        <w:t>3</w:t>
      </w:r>
      <w:r>
        <w:rPr>
          <w:rFonts w:ascii="PingFang SC" w:eastAsia="PingFang SC" w:hAnsi="Times New Roman" w:cs="PingFang SC" w:hint="eastAsia"/>
          <w:b/>
          <w:bCs/>
          <w:color w:val="000000"/>
          <w:kern w:val="0"/>
          <w:sz w:val="21"/>
          <w:szCs w:val="21"/>
        </w:rPr>
        <w:t>）征文格式：</w:t>
      </w: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包括论文题目、作者姓名、作者单位（含地区名称和邮编）、通讯作者邮箱、中文摘要和关键词、英文摘要（与中文摘要一致，包含题目、作者姓名、作者单位、摘要、关键词）。具体格式如下：</w:t>
      </w:r>
    </w:p>
    <w:p w14:paraId="2DC32F8D" w14:textId="77777777" w:rsidR="00FB5C9F" w:rsidRDefault="00FB5C9F" w:rsidP="00FB5C9F">
      <w:pPr>
        <w:widowControl/>
        <w:tabs>
          <w:tab w:val="center" w:pos="3770"/>
          <w:tab w:val="left" w:pos="5723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PingFang TC" w:hAnsi="Times New Roman" w:cs="Times New Roman"/>
          <w:color w:val="000000"/>
          <w:kern w:val="0"/>
          <w:sz w:val="22"/>
          <w:szCs w:val="22"/>
        </w:rPr>
      </w:pPr>
      <w:r>
        <w:rPr>
          <w:rFonts w:ascii="PingFang TC" w:eastAsia="PingFang TC" w:hAnsi="Times" w:cs="PingFang TC" w:hint="eastAsia"/>
          <w:b/>
          <w:bCs/>
          <w:color w:val="000000"/>
          <w:kern w:val="0"/>
          <w:sz w:val="28"/>
          <w:szCs w:val="28"/>
        </w:rPr>
        <w:t>中文论文题目（黑体，四号）</w:t>
      </w:r>
    </w:p>
    <w:p w14:paraId="3403F303" w14:textId="77777777" w:rsidR="00FB5C9F" w:rsidRDefault="00FB5C9F" w:rsidP="00FB5C9F">
      <w:pPr>
        <w:widowControl/>
        <w:tabs>
          <w:tab w:val="center" w:pos="3770"/>
          <w:tab w:val="left" w:pos="5723"/>
        </w:tabs>
        <w:autoSpaceDE w:val="0"/>
        <w:autoSpaceDN w:val="0"/>
        <w:adjustRightInd w:val="0"/>
        <w:spacing w:line="360" w:lineRule="auto"/>
        <w:jc w:val="center"/>
        <w:rPr>
          <w:rFonts w:ascii="Trebuchet MS" w:eastAsia="PingFang TC" w:hAnsi="Trebuchet MS" w:cs="Trebuchet MS"/>
          <w:color w:val="000000"/>
          <w:kern w:val="0"/>
          <w:sz w:val="21"/>
          <w:szCs w:val="21"/>
        </w:rPr>
      </w:pPr>
      <w:r>
        <w:rPr>
          <w:rFonts w:ascii="PingFang TC" w:eastAsia="PingFang TC" w:hAnsi="Times New Roman" w:cs="PingFang TC" w:hint="eastAsia"/>
          <w:color w:val="000000"/>
          <w:kern w:val="0"/>
          <w:sz w:val="21"/>
          <w:szCs w:val="21"/>
        </w:rPr>
        <w:t>张某</w:t>
      </w:r>
      <w:r>
        <w:rPr>
          <w:rFonts w:ascii="Trebuchet MS" w:eastAsia="PingFang TC" w:hAnsi="Trebuchet MS" w:cs="Trebuchet MS"/>
          <w:color w:val="000000"/>
          <w:kern w:val="0"/>
          <w:sz w:val="14"/>
          <w:szCs w:val="14"/>
          <w:vertAlign w:val="superscript"/>
        </w:rPr>
        <w:t>1</w:t>
      </w:r>
      <w:r>
        <w:rPr>
          <w:rFonts w:ascii="Trebuchet MS" w:eastAsia="PingFang TC" w:hAnsi="Trebuchet MS" w:cs="Trebuchet MS"/>
          <w:color w:val="000000"/>
          <w:kern w:val="0"/>
          <w:sz w:val="21"/>
          <w:szCs w:val="21"/>
        </w:rPr>
        <w:t xml:space="preserve">  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李某</w:t>
      </w:r>
      <w:r>
        <w:rPr>
          <w:rFonts w:ascii="Trebuchet MS" w:eastAsia="PingFang TC" w:hAnsi="Trebuchet MS" w:cs="Trebuchet MS"/>
          <w:color w:val="000000"/>
          <w:kern w:val="0"/>
          <w:sz w:val="14"/>
          <w:szCs w:val="14"/>
          <w:vertAlign w:val="superscript"/>
        </w:rPr>
        <w:t>2</w:t>
      </w:r>
      <w:r>
        <w:rPr>
          <w:rFonts w:ascii="PingFang SC" w:eastAsia="PingFang SC" w:hAnsi="Trebuchet MS" w:cs="PingFang SC" w:hint="eastAsia"/>
          <w:color w:val="000000"/>
          <w:kern w:val="0"/>
          <w:sz w:val="21"/>
          <w:szCs w:val="21"/>
        </w:rPr>
        <w:t>（通讯作者）（宋体，</w:t>
      </w:r>
      <w:r>
        <w:rPr>
          <w:rFonts w:ascii="Trebuchet MS" w:eastAsia="PingFang SC" w:hAnsi="Trebuchet MS" w:cs="Trebuchet MS"/>
          <w:color w:val="000000"/>
          <w:kern w:val="0"/>
          <w:sz w:val="21"/>
          <w:szCs w:val="21"/>
        </w:rPr>
        <w:t>5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号）</w:t>
      </w:r>
    </w:p>
    <w:p w14:paraId="168E9C2D" w14:textId="77777777" w:rsidR="00FB5C9F" w:rsidRDefault="00FB5C9F" w:rsidP="00FB5C9F">
      <w:pPr>
        <w:widowControl/>
        <w:tabs>
          <w:tab w:val="center" w:pos="3770"/>
          <w:tab w:val="left" w:pos="5723"/>
        </w:tabs>
        <w:autoSpaceDE w:val="0"/>
        <w:autoSpaceDN w:val="0"/>
        <w:adjustRightInd w:val="0"/>
        <w:spacing w:line="360" w:lineRule="auto"/>
        <w:jc w:val="center"/>
        <w:rPr>
          <w:rFonts w:ascii="Trebuchet MS" w:eastAsia="PingFang TC" w:hAnsi="Trebuchet MS" w:cs="Trebuchet MS"/>
          <w:color w:val="000000"/>
          <w:kern w:val="0"/>
          <w:sz w:val="21"/>
          <w:szCs w:val="21"/>
        </w:rPr>
      </w:pPr>
      <w:r>
        <w:rPr>
          <w:rFonts w:ascii="PingFang SC" w:eastAsia="PingFang SC" w:hAnsi="Trebuchet MS" w:cs="PingFang SC" w:hint="eastAsia"/>
          <w:color w:val="000000"/>
          <w:kern w:val="0"/>
          <w:sz w:val="21"/>
          <w:szCs w:val="21"/>
        </w:rPr>
        <w:t>（</w:t>
      </w:r>
      <w:r>
        <w:rPr>
          <w:rFonts w:ascii="Trebuchet MS" w:eastAsia="PingFang SC" w:hAnsi="Trebuchet MS" w:cs="Trebuchet MS"/>
          <w:color w:val="000000"/>
          <w:kern w:val="0"/>
          <w:sz w:val="21"/>
          <w:szCs w:val="21"/>
        </w:rPr>
        <w:t xml:space="preserve">1 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作者单位，城市名</w:t>
      </w:r>
      <w:r>
        <w:rPr>
          <w:rFonts w:ascii="Trebuchet MS" w:eastAsia="PingFang TC" w:hAnsi="Trebuchet MS" w:cs="Trebuchet MS"/>
          <w:color w:val="000000"/>
          <w:kern w:val="0"/>
          <w:sz w:val="21"/>
          <w:szCs w:val="21"/>
        </w:rPr>
        <w:t xml:space="preserve"> 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邮编）（宋体，</w:t>
      </w:r>
      <w:r>
        <w:rPr>
          <w:rFonts w:ascii="Trebuchet MS" w:eastAsia="PingFang TC" w:hAnsi="Trebuchet MS" w:cs="Trebuchet MS"/>
          <w:color w:val="000000"/>
          <w:kern w:val="0"/>
          <w:sz w:val="21"/>
          <w:szCs w:val="21"/>
        </w:rPr>
        <w:t>5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号）</w:t>
      </w:r>
    </w:p>
    <w:p w14:paraId="780A14E7" w14:textId="77777777" w:rsidR="00FB5C9F" w:rsidRDefault="00FB5C9F" w:rsidP="00FB5C9F">
      <w:pPr>
        <w:widowControl/>
        <w:tabs>
          <w:tab w:val="center" w:pos="3770"/>
          <w:tab w:val="left" w:pos="5723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PingFang TC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PingFang SC" w:eastAsia="PingFang SC" w:hAnsi="Trebuchet MS" w:cs="PingFang SC" w:hint="eastAsia"/>
          <w:color w:val="000000"/>
          <w:kern w:val="0"/>
          <w:sz w:val="21"/>
          <w:szCs w:val="21"/>
        </w:rPr>
        <w:t>（</w:t>
      </w:r>
      <w:r>
        <w:rPr>
          <w:rFonts w:ascii="Trebuchet MS" w:eastAsia="PingFang SC" w:hAnsi="Trebuchet MS" w:cs="Trebuchet MS"/>
          <w:color w:val="000000"/>
          <w:kern w:val="0"/>
          <w:sz w:val="21"/>
          <w:szCs w:val="21"/>
        </w:rPr>
        <w:t xml:space="preserve">2 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作者单位，城市名</w:t>
      </w:r>
      <w:r>
        <w:rPr>
          <w:rFonts w:ascii="Trebuchet MS" w:eastAsia="PingFang TC" w:hAnsi="Trebuchet MS" w:cs="Trebuchet MS"/>
          <w:color w:val="000000"/>
          <w:kern w:val="0"/>
          <w:sz w:val="21"/>
          <w:szCs w:val="21"/>
        </w:rPr>
        <w:t xml:space="preserve"> 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邮编；通讯作者</w:t>
      </w:r>
      <w:hyperlink r:id="rId4" w:history="1">
        <w:r>
          <w:rPr>
            <w:rFonts w:ascii="PingFang TC" w:eastAsia="PingFang TC" w:hAnsi="Trebuchet MS" w:cs="PingFang TC" w:hint="eastAsia"/>
            <w:color w:val="000000"/>
            <w:kern w:val="0"/>
            <w:sz w:val="21"/>
            <w:szCs w:val="21"/>
          </w:rPr>
          <w:t>邮箱：</w:t>
        </w:r>
      </w:hyperlink>
      <w:r>
        <w:rPr>
          <w:rFonts w:ascii="Trebuchet MS" w:eastAsia="PingFang TC" w:hAnsi="Trebuchet MS" w:cs="Trebuchet MS"/>
          <w:color w:val="000000"/>
          <w:kern w:val="0"/>
          <w:sz w:val="21"/>
          <w:szCs w:val="21"/>
        </w:rPr>
        <w:t>……</w:t>
      </w:r>
      <w:r>
        <w:rPr>
          <w:rFonts w:ascii="PingFang SC" w:eastAsia="PingFang SC" w:hAnsi="Trebuchet MS" w:cs="PingFang SC" w:hint="eastAsia"/>
          <w:color w:val="000000"/>
          <w:kern w:val="0"/>
          <w:sz w:val="21"/>
          <w:szCs w:val="21"/>
        </w:rPr>
        <w:t>）（宋体，</w:t>
      </w:r>
      <w:r>
        <w:rPr>
          <w:rFonts w:ascii="Trebuchet MS" w:eastAsia="PingFang SC" w:hAnsi="Trebuchet MS" w:cs="Trebuchet MS"/>
          <w:color w:val="000000"/>
          <w:kern w:val="0"/>
          <w:sz w:val="21"/>
          <w:szCs w:val="21"/>
        </w:rPr>
        <w:t>5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号）</w:t>
      </w:r>
    </w:p>
    <w:p w14:paraId="35D0E8B7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ind w:firstLine="482"/>
        <w:jc w:val="left"/>
        <w:rPr>
          <w:rFonts w:ascii="Times New Roman" w:eastAsia="Songti SC" w:hAnsi="Times New Roman" w:cs="Times New Roman"/>
          <w:color w:val="000000"/>
          <w:kern w:val="0"/>
        </w:rPr>
      </w:pPr>
      <w:r>
        <w:rPr>
          <w:rFonts w:ascii="Songti TC" w:eastAsia="Songti TC" w:hAnsi="Times New Roman" w:cs="Songti TC" w:hint="eastAsia"/>
          <w:b/>
          <w:bCs/>
          <w:color w:val="000000"/>
          <w:kern w:val="0"/>
        </w:rPr>
        <w:t>摘要：</w:t>
      </w:r>
      <w:r>
        <w:rPr>
          <w:rFonts w:ascii="Songti SC" w:eastAsia="Songti SC" w:hAnsi="Times New Roman" w:cs="Songti SC" w:hint="eastAsia"/>
          <w:color w:val="000000"/>
          <w:kern w:val="0"/>
        </w:rPr>
        <w:t>（宋体，小四）。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 </w:t>
      </w:r>
    </w:p>
    <w:p w14:paraId="2A7C85A1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ind w:firstLine="482"/>
        <w:jc w:val="left"/>
        <w:rPr>
          <w:rFonts w:ascii="Times New Roman" w:eastAsia="PingFang TC" w:hAnsi="Times New Roman" w:cs="Times New Roman"/>
          <w:color w:val="000000"/>
          <w:kern w:val="0"/>
        </w:rPr>
      </w:pPr>
      <w:r>
        <w:rPr>
          <w:rFonts w:ascii="PingFang TC" w:eastAsia="PingFang TC" w:hAnsi="Times New Roman" w:cs="PingFang TC" w:hint="eastAsia"/>
          <w:b/>
          <w:bCs/>
          <w:color w:val="000000"/>
          <w:kern w:val="0"/>
        </w:rPr>
        <w:t>关键词：</w:t>
      </w:r>
      <w:r>
        <w:rPr>
          <w:rFonts w:ascii="PingFang SC" w:eastAsia="PingFang SC" w:hAnsi="Times New Roman" w:cs="PingFang SC" w:hint="eastAsia"/>
          <w:color w:val="000000"/>
          <w:kern w:val="0"/>
        </w:rPr>
        <w:t>（宋体，小四）</w:t>
      </w:r>
      <w:r>
        <w:rPr>
          <w:rFonts w:ascii="PingFang TC" w:eastAsia="PingFang TC" w:hAnsi="Times New Roman" w:cs="PingFang TC" w:hint="eastAsia"/>
          <w:color w:val="000000"/>
          <w:kern w:val="0"/>
        </w:rPr>
        <w:t>。</w:t>
      </w:r>
    </w:p>
    <w:p w14:paraId="061F4077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PingFang TC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7F8D9F0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PingFang TC" w:hAnsi="Times New Roman" w:cs="Times New Roman"/>
          <w:b/>
          <w:bCs/>
          <w:color w:val="000000"/>
          <w:kern w:val="0"/>
          <w:sz w:val="28"/>
          <w:szCs w:val="28"/>
        </w:rPr>
        <w:t>English Title</w:t>
      </w:r>
      <w:r>
        <w:rPr>
          <w:rFonts w:ascii="PingFang SC" w:eastAsia="PingFang SC" w:hAnsi="Times New Roman" w:cs="PingFang SC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Times New Roman" w:eastAsia="PingFang SC" w:hAnsi="Times New Roman" w:cs="Times New Roman"/>
          <w:b/>
          <w:bCs/>
          <w:color w:val="000000"/>
          <w:kern w:val="0"/>
          <w:sz w:val="28"/>
          <w:szCs w:val="28"/>
        </w:rPr>
        <w:t>Times New Roman</w:t>
      </w:r>
      <w:r>
        <w:rPr>
          <w:rFonts w:ascii="PingFang SC" w:eastAsia="PingFang SC" w:hAnsi="Times New Roman" w:cs="PingFang SC" w:hint="eastAsia"/>
          <w:b/>
          <w:bCs/>
          <w:color w:val="000000"/>
          <w:kern w:val="0"/>
          <w:sz w:val="28"/>
          <w:szCs w:val="28"/>
        </w:rPr>
        <w:t>，四号，加粗）</w:t>
      </w:r>
    </w:p>
    <w:p w14:paraId="20CDBBAF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  <w:t>Zhao Jing-Wen</w:t>
      </w:r>
      <w:r>
        <w:rPr>
          <w:rFonts w:ascii="Times New Roman" w:eastAsia="PingFang SC" w:hAnsi="Times New Roman" w:cs="Times New Roman"/>
          <w:color w:val="000000"/>
          <w:kern w:val="0"/>
          <w:sz w:val="14"/>
          <w:szCs w:val="14"/>
          <w:vertAlign w:val="superscript"/>
        </w:rPr>
        <w:t>1</w:t>
      </w:r>
      <w:r>
        <w:rPr>
          <w:rFonts w:ascii="PingFang SC" w:eastAsia="PingFang SC" w:hAnsi="Times New Roman" w:cs="PingFang SC" w:hint="eastAsia"/>
          <w:color w:val="000000"/>
          <w:kern w:val="0"/>
          <w:sz w:val="22"/>
          <w:szCs w:val="22"/>
        </w:rPr>
        <w:t>，</w:t>
      </w:r>
      <w:r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  <w:t>……</w:t>
      </w:r>
      <w:r>
        <w:rPr>
          <w:rFonts w:ascii="PingFang SC" w:eastAsia="PingFang SC" w:hAnsi="Times New Roman" w:cs="PingFang SC" w:hint="eastAsia"/>
          <w:color w:val="000000"/>
          <w:kern w:val="0"/>
          <w:sz w:val="22"/>
          <w:szCs w:val="22"/>
        </w:rPr>
        <w:t>（作者英文名，</w:t>
      </w:r>
      <w:r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  <w:t>Times New Roman</w:t>
      </w:r>
      <w:r>
        <w:rPr>
          <w:rFonts w:ascii="PingFang SC" w:eastAsia="PingFang SC" w:hAnsi="Times New Roman" w:cs="PingFang SC" w:hint="eastAsia"/>
          <w:color w:val="000000"/>
          <w:kern w:val="0"/>
          <w:sz w:val="22"/>
          <w:szCs w:val="22"/>
        </w:rPr>
        <w:t>，</w:t>
      </w:r>
      <w:r>
        <w:rPr>
          <w:rFonts w:ascii="Trebuchet MS" w:eastAsia="PingFang SC" w:hAnsi="Trebuchet MS" w:cs="Trebuchet MS"/>
          <w:color w:val="000000"/>
          <w:kern w:val="0"/>
          <w:sz w:val="21"/>
          <w:szCs w:val="21"/>
        </w:rPr>
        <w:t>5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号</w:t>
      </w:r>
      <w:r>
        <w:rPr>
          <w:rFonts w:ascii="PingFang SC" w:eastAsia="PingFang SC" w:hAnsi="Trebuchet MS" w:cs="PingFang SC" w:hint="eastAsia"/>
          <w:color w:val="000000"/>
          <w:kern w:val="0"/>
          <w:sz w:val="22"/>
          <w:szCs w:val="22"/>
        </w:rPr>
        <w:t>）</w:t>
      </w:r>
    </w:p>
    <w:p w14:paraId="0FA5E6D8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PingFang SC" w:hAnsi="Times New Roman" w:cs="Times New Roman"/>
          <w:color w:val="000000"/>
          <w:kern w:val="0"/>
          <w:sz w:val="14"/>
          <w:szCs w:val="14"/>
          <w:vertAlign w:val="superscript"/>
        </w:rPr>
        <w:t xml:space="preserve">1 </w:t>
      </w:r>
      <w:r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  <w:t xml:space="preserve">****University…, Chongqing, China. </w:t>
      </w:r>
      <w:r>
        <w:rPr>
          <w:rFonts w:ascii="PingFang SC" w:eastAsia="PingFang SC" w:hAnsi="Times New Roman" w:cs="PingFang SC" w:hint="eastAsia"/>
          <w:color w:val="000000"/>
          <w:kern w:val="0"/>
          <w:sz w:val="22"/>
          <w:szCs w:val="22"/>
        </w:rPr>
        <w:t>（作者单位，</w:t>
      </w:r>
      <w:r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  <w:t>Times New Roman</w:t>
      </w:r>
      <w:r>
        <w:rPr>
          <w:rFonts w:ascii="PingFang SC" w:eastAsia="PingFang SC" w:hAnsi="Times New Roman" w:cs="PingFang SC" w:hint="eastAsia"/>
          <w:color w:val="000000"/>
          <w:kern w:val="0"/>
          <w:sz w:val="22"/>
          <w:szCs w:val="22"/>
        </w:rPr>
        <w:t>，</w:t>
      </w:r>
      <w:r>
        <w:rPr>
          <w:rFonts w:ascii="Trebuchet MS" w:eastAsia="PingFang SC" w:hAnsi="Trebuchet MS" w:cs="Trebuchet MS"/>
          <w:color w:val="000000"/>
          <w:kern w:val="0"/>
          <w:sz w:val="21"/>
          <w:szCs w:val="21"/>
        </w:rPr>
        <w:t>5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号</w:t>
      </w:r>
      <w:r>
        <w:rPr>
          <w:rFonts w:ascii="PingFang SC" w:eastAsia="PingFang SC" w:hAnsi="Trebuchet MS" w:cs="PingFang SC" w:hint="eastAsia"/>
          <w:color w:val="000000"/>
          <w:kern w:val="0"/>
          <w:sz w:val="22"/>
          <w:szCs w:val="22"/>
        </w:rPr>
        <w:t>）</w:t>
      </w:r>
    </w:p>
    <w:p w14:paraId="6A959DC5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PingFang SC" w:hAnsi="Times New Roman" w:cs="Times New Roman"/>
          <w:color w:val="000000"/>
          <w:kern w:val="0"/>
          <w:sz w:val="14"/>
          <w:szCs w:val="14"/>
          <w:vertAlign w:val="superscript"/>
        </w:rPr>
        <w:t>2</w:t>
      </w:r>
      <w:r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  <w:t xml:space="preserve"> *****University…, Jinan, China. </w:t>
      </w:r>
      <w:r>
        <w:rPr>
          <w:rFonts w:ascii="PingFang SC" w:eastAsia="PingFang SC" w:hAnsi="Times New Roman" w:cs="PingFang SC" w:hint="eastAsia"/>
          <w:color w:val="000000"/>
          <w:kern w:val="0"/>
          <w:sz w:val="22"/>
          <w:szCs w:val="22"/>
        </w:rPr>
        <w:t>（通讯作者单位，</w:t>
      </w:r>
      <w:r>
        <w:rPr>
          <w:rFonts w:ascii="Times New Roman" w:eastAsia="PingFang SC" w:hAnsi="Times New Roman" w:cs="Times New Roman"/>
          <w:color w:val="000000"/>
          <w:kern w:val="0"/>
          <w:sz w:val="22"/>
          <w:szCs w:val="22"/>
        </w:rPr>
        <w:t>Times New Roman</w:t>
      </w:r>
      <w:r>
        <w:rPr>
          <w:rFonts w:ascii="PingFang SC" w:eastAsia="PingFang SC" w:hAnsi="Times New Roman" w:cs="PingFang SC" w:hint="eastAsia"/>
          <w:color w:val="000000"/>
          <w:kern w:val="0"/>
          <w:sz w:val="22"/>
          <w:szCs w:val="22"/>
        </w:rPr>
        <w:t>，</w:t>
      </w:r>
      <w:r>
        <w:rPr>
          <w:rFonts w:ascii="Trebuchet MS" w:eastAsia="PingFang SC" w:hAnsi="Trebuchet MS" w:cs="Trebuchet MS"/>
          <w:color w:val="000000"/>
          <w:kern w:val="0"/>
          <w:sz w:val="21"/>
          <w:szCs w:val="21"/>
        </w:rPr>
        <w:t>5</w:t>
      </w:r>
      <w:r>
        <w:rPr>
          <w:rFonts w:ascii="PingFang TC" w:eastAsia="PingFang TC" w:hAnsi="Trebuchet MS" w:cs="PingFang TC" w:hint="eastAsia"/>
          <w:color w:val="000000"/>
          <w:kern w:val="0"/>
          <w:sz w:val="21"/>
          <w:szCs w:val="21"/>
        </w:rPr>
        <w:t>号</w:t>
      </w:r>
      <w:r>
        <w:rPr>
          <w:rFonts w:ascii="PingFang SC" w:eastAsia="PingFang SC" w:hAnsi="Trebuchet MS" w:cs="PingFang SC" w:hint="eastAsia"/>
          <w:color w:val="000000"/>
          <w:kern w:val="0"/>
          <w:sz w:val="22"/>
          <w:szCs w:val="22"/>
        </w:rPr>
        <w:t>）</w:t>
      </w:r>
    </w:p>
    <w:p w14:paraId="08D27C57" w14:textId="77777777" w:rsidR="00FB5C9F" w:rsidRDefault="00FB5C9F" w:rsidP="00FB5C9F">
      <w:pPr>
        <w:widowControl/>
        <w:autoSpaceDE w:val="0"/>
        <w:autoSpaceDN w:val="0"/>
        <w:adjustRightInd w:val="0"/>
        <w:spacing w:line="360" w:lineRule="auto"/>
        <w:ind w:firstLine="617"/>
        <w:jc w:val="left"/>
        <w:rPr>
          <w:rFonts w:ascii="Times New Roman" w:eastAsia="PingFang SC" w:hAnsi="Times New Roman" w:cs="Times New Roman"/>
          <w:color w:val="000000"/>
          <w:kern w:val="0"/>
        </w:rPr>
      </w:pPr>
      <w:r>
        <w:rPr>
          <w:rFonts w:ascii="Times New Roman" w:eastAsia="PingFang SC" w:hAnsi="Times New Roman" w:cs="Times New Roman"/>
          <w:b/>
          <w:bCs/>
          <w:color w:val="000000"/>
          <w:kern w:val="0"/>
        </w:rPr>
        <w:t>Abstract</w:t>
      </w:r>
      <w:r>
        <w:rPr>
          <w:rFonts w:ascii="PingFang SC" w:eastAsia="PingFang SC" w:hAnsi="Times New Roman" w:cs="PingFang SC" w:hint="eastAsia"/>
          <w:b/>
          <w:bCs/>
          <w:color w:val="000000"/>
          <w:kern w:val="0"/>
        </w:rPr>
        <w:t>：</w:t>
      </w:r>
      <w:r>
        <w:rPr>
          <w:rFonts w:ascii="PingFang SC" w:eastAsia="PingFang SC" w:hAnsi="Times New Roman" w:cs="PingFang SC" w:hint="eastAsia"/>
          <w:color w:val="000000"/>
          <w:kern w:val="0"/>
        </w:rPr>
        <w:t>（</w:t>
      </w:r>
      <w:r>
        <w:rPr>
          <w:rFonts w:ascii="Times New Roman" w:eastAsia="PingFang SC" w:hAnsi="Times New Roman" w:cs="Times New Roman"/>
          <w:color w:val="000000"/>
          <w:kern w:val="0"/>
        </w:rPr>
        <w:t>Times New Roman</w:t>
      </w:r>
      <w:r>
        <w:rPr>
          <w:rFonts w:ascii="PingFang SC" w:eastAsia="PingFang SC" w:hAnsi="Times New Roman" w:cs="PingFang SC" w:hint="eastAsia"/>
          <w:color w:val="000000"/>
          <w:kern w:val="0"/>
        </w:rPr>
        <w:t>，小四）。</w:t>
      </w:r>
    </w:p>
    <w:p w14:paraId="0DF8CD0E" w14:textId="77777777" w:rsidR="00A92E44" w:rsidRDefault="00FB5C9F" w:rsidP="00FB5C9F">
      <w:r>
        <w:rPr>
          <w:rFonts w:ascii="Times New Roman" w:eastAsia="PingFang SC" w:hAnsi="Times New Roman" w:cs="Times New Roman"/>
          <w:b/>
          <w:bCs/>
          <w:color w:val="000000"/>
          <w:kern w:val="0"/>
        </w:rPr>
        <w:t>Keywords</w:t>
      </w:r>
      <w:r>
        <w:rPr>
          <w:rFonts w:ascii="PingFang SC" w:eastAsia="PingFang SC" w:hAnsi="Times New Roman" w:cs="PingFang SC" w:hint="eastAsia"/>
          <w:b/>
          <w:bCs/>
          <w:color w:val="000000"/>
          <w:kern w:val="0"/>
        </w:rPr>
        <w:t>：</w:t>
      </w:r>
      <w:r>
        <w:rPr>
          <w:rFonts w:ascii="PingFang SC" w:eastAsia="PingFang SC" w:hAnsi="Times New Roman" w:cs="PingFang SC" w:hint="eastAsia"/>
          <w:color w:val="000000"/>
          <w:kern w:val="0"/>
        </w:rPr>
        <w:t>（</w:t>
      </w:r>
      <w:r>
        <w:rPr>
          <w:rFonts w:ascii="Times New Roman" w:eastAsia="PingFang SC" w:hAnsi="Times New Roman" w:cs="Times New Roman"/>
          <w:color w:val="000000"/>
          <w:kern w:val="0"/>
        </w:rPr>
        <w:t>Times New Roman</w:t>
      </w:r>
      <w:r>
        <w:rPr>
          <w:rFonts w:ascii="PingFang SC" w:eastAsia="PingFang SC" w:hAnsi="Times New Roman" w:cs="PingFang SC" w:hint="eastAsia"/>
          <w:color w:val="000000"/>
          <w:kern w:val="0"/>
        </w:rPr>
        <w:t>，小四）。</w:t>
      </w:r>
    </w:p>
    <w:sectPr w:rsidR="00A92E44" w:rsidSect="003E00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PingFang TC">
    <w:panose1 w:val="020B0400000000000000"/>
    <w:charset w:val="88"/>
    <w:family w:val="swiss"/>
    <w:pitch w:val="variable"/>
    <w:sig w:usb0="A00002FF" w:usb1="7ACFFDFB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ingFang SC">
    <w:panose1 w:val="020B0400000000000000"/>
    <w:charset w:val="86"/>
    <w:family w:val="swiss"/>
    <w:pitch w:val="variable"/>
    <w:sig w:usb0="A00002FF" w:usb1="7ACFFDFB" w:usb2="00000016" w:usb3="00000000" w:csb0="0014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ongti SC">
    <w:panose1 w:val="02010600040101010101"/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9F"/>
    <w:rsid w:val="003E00FC"/>
    <w:rsid w:val="007E5445"/>
    <w:rsid w:val="00BA37BD"/>
    <w:rsid w:val="00E40167"/>
    <w:rsid w:val="00F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68B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aofenglin2008@126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Macintosh Word</Application>
  <DocSecurity>0</DocSecurity>
  <Lines>6</Lines>
  <Paragraphs>1</Paragraphs>
  <ScaleCrop>false</ScaleCrop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2018-07-13T07:38:00Z</dcterms:created>
  <dcterms:modified xsi:type="dcterms:W3CDTF">2018-07-13T07:39:00Z</dcterms:modified>
</cp:coreProperties>
</file>